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2A" w:rsidRDefault="004D352A" w:rsidP="004D3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D352A" w:rsidRDefault="004D352A" w:rsidP="00281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D39" w:rsidRDefault="00940D39" w:rsidP="00281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61">
        <w:rPr>
          <w:rFonts w:ascii="Times New Roman" w:hAnsi="Times New Roman" w:cs="Times New Roman"/>
          <w:b/>
          <w:sz w:val="24"/>
          <w:szCs w:val="24"/>
        </w:rPr>
        <w:t xml:space="preserve">Перечень типовых ошибок, выявляемых при проведении предварительных проверок карта-планов территории в рамках выполнения комплексных </w:t>
      </w:r>
      <w:r w:rsidRPr="00A53A8C">
        <w:rPr>
          <w:rFonts w:ascii="Times New Roman" w:hAnsi="Times New Roman" w:cs="Times New Roman"/>
          <w:b/>
          <w:sz w:val="24"/>
          <w:szCs w:val="24"/>
        </w:rPr>
        <w:t>кадастровых работ федерального значения</w:t>
      </w:r>
    </w:p>
    <w:p w:rsidR="001375A6" w:rsidRPr="00A53A8C" w:rsidRDefault="001375A6" w:rsidP="00281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5A6" w:rsidRDefault="001375A6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68C3">
        <w:rPr>
          <w:rFonts w:ascii="Times New Roman" w:hAnsi="Times New Roman" w:cs="Times New Roman"/>
          <w:sz w:val="24"/>
          <w:szCs w:val="24"/>
        </w:rPr>
        <w:t>ри проведении пространственного анализа</w:t>
      </w:r>
      <w:r w:rsidRPr="00A9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выявляются:</w:t>
      </w:r>
    </w:p>
    <w:p w:rsidR="001375A6" w:rsidRDefault="00A96124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C5">
        <w:rPr>
          <w:rFonts w:ascii="Times New Roman" w:hAnsi="Times New Roman" w:cs="Times New Roman"/>
          <w:sz w:val="24"/>
          <w:szCs w:val="24"/>
        </w:rPr>
        <w:t xml:space="preserve">Пересечение </w:t>
      </w:r>
      <w:r w:rsidR="001375A6" w:rsidRPr="00624AC5">
        <w:rPr>
          <w:rFonts w:ascii="Times New Roman" w:hAnsi="Times New Roman" w:cs="Times New Roman"/>
          <w:sz w:val="24"/>
          <w:szCs w:val="24"/>
        </w:rPr>
        <w:t>границы земельных участков</w:t>
      </w:r>
      <w:r w:rsidR="001375A6">
        <w:rPr>
          <w:rFonts w:ascii="Times New Roman" w:hAnsi="Times New Roman" w:cs="Times New Roman"/>
          <w:sz w:val="24"/>
          <w:szCs w:val="24"/>
        </w:rPr>
        <w:t>;</w:t>
      </w:r>
    </w:p>
    <w:p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Пресечение контуров объектов капитального строительства</w:t>
      </w:r>
      <w:r w:rsidR="009A4F91">
        <w:rPr>
          <w:rFonts w:ascii="Times New Roman" w:hAnsi="Times New Roman" w:cs="Times New Roman"/>
          <w:sz w:val="24"/>
          <w:szCs w:val="24"/>
        </w:rPr>
        <w:t xml:space="preserve"> (далее — ОКС)</w:t>
      </w:r>
      <w:r>
        <w:rPr>
          <w:rFonts w:ascii="Times New Roman" w:hAnsi="Times New Roman" w:cs="Times New Roman"/>
          <w:sz w:val="24"/>
          <w:szCs w:val="24"/>
        </w:rPr>
        <w:t>, пересечение которых не должно быть;</w:t>
      </w:r>
    </w:p>
    <w:p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Пересечение границ объектов недвижимости</w:t>
      </w:r>
      <w:r w:rsidR="00A96124" w:rsidRPr="00624AC5">
        <w:rPr>
          <w:rFonts w:ascii="Times New Roman" w:hAnsi="Times New Roman" w:cs="Times New Roman"/>
          <w:sz w:val="24"/>
          <w:szCs w:val="24"/>
        </w:rPr>
        <w:t xml:space="preserve"> с объектами реестра границ, пересечение </w:t>
      </w:r>
      <w:r>
        <w:rPr>
          <w:rFonts w:ascii="Times New Roman" w:hAnsi="Times New Roman" w:cs="Times New Roman"/>
          <w:sz w:val="24"/>
          <w:szCs w:val="24"/>
        </w:rPr>
        <w:t>не допускается;</w:t>
      </w:r>
    </w:p>
    <w:p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Самопересечение контуров;</w:t>
      </w:r>
    </w:p>
    <w:p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6457">
        <w:rPr>
          <w:rFonts w:ascii="Times New Roman" w:hAnsi="Times New Roman" w:cs="Times New Roman"/>
          <w:sz w:val="24"/>
          <w:szCs w:val="24"/>
        </w:rPr>
        <w:t>овторяющиеся точки</w:t>
      </w:r>
      <w:r>
        <w:rPr>
          <w:rFonts w:ascii="Times New Roman" w:hAnsi="Times New Roman" w:cs="Times New Roman"/>
          <w:sz w:val="24"/>
          <w:szCs w:val="24"/>
        </w:rPr>
        <w:t xml:space="preserve"> контуров;</w:t>
      </w:r>
    </w:p>
    <w:p w:rsidR="001375A6" w:rsidRDefault="001375A6" w:rsidP="007272E0">
      <w:pPr>
        <w:pStyle w:val="a3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Незамкнутые контура.</w:t>
      </w:r>
    </w:p>
    <w:p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7F7B">
        <w:rPr>
          <w:rFonts w:ascii="Times New Roman" w:hAnsi="Times New Roman" w:cs="Times New Roman"/>
          <w:sz w:val="24"/>
          <w:szCs w:val="24"/>
        </w:rPr>
        <w:t>Неверно указана</w:t>
      </w:r>
      <w:r w:rsidR="0085095E">
        <w:rPr>
          <w:rFonts w:ascii="Times New Roman" w:hAnsi="Times New Roman" w:cs="Times New Roman"/>
          <w:sz w:val="24"/>
          <w:szCs w:val="24"/>
        </w:rPr>
        <w:t xml:space="preserve"> связь</w:t>
      </w:r>
      <w:r w:rsidRPr="000D7F7B">
        <w:rPr>
          <w:rFonts w:ascii="Times New Roman" w:hAnsi="Times New Roman" w:cs="Times New Roman"/>
          <w:sz w:val="24"/>
          <w:szCs w:val="24"/>
        </w:rPr>
        <w:t xml:space="preserve"> </w:t>
      </w:r>
      <w:r w:rsidR="009A4F91">
        <w:rPr>
          <w:rFonts w:ascii="Times New Roman" w:hAnsi="Times New Roman" w:cs="Times New Roman"/>
          <w:sz w:val="24"/>
          <w:szCs w:val="24"/>
        </w:rPr>
        <w:t>ОКС</w:t>
      </w:r>
      <w:r w:rsidR="000D7F7B" w:rsidRPr="000D7F7B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Неверно указан фактический квартал, в котором расположен объект недвижимости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Количество объектов в пояснительной записке отличается от количества загружаемых объектов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Не</w:t>
      </w:r>
      <w:r w:rsidR="00D97775" w:rsidRPr="00A53A8C">
        <w:rPr>
          <w:rFonts w:ascii="Times New Roman" w:hAnsi="Times New Roman" w:cs="Times New Roman"/>
          <w:sz w:val="24"/>
          <w:szCs w:val="24"/>
        </w:rPr>
        <w:t>верно указана система координат</w:t>
      </w:r>
      <w:r w:rsidR="007272E0">
        <w:rPr>
          <w:rFonts w:ascii="Times New Roman" w:hAnsi="Times New Roman" w:cs="Times New Roman"/>
          <w:sz w:val="24"/>
          <w:szCs w:val="24"/>
        </w:rPr>
        <w:t>, либо номер зоны</w:t>
      </w:r>
      <w:r w:rsidR="00A30663">
        <w:rPr>
          <w:rFonts w:ascii="Times New Roman" w:hAnsi="Times New Roman" w:cs="Times New Roman"/>
          <w:sz w:val="24"/>
          <w:szCs w:val="24"/>
        </w:rPr>
        <w:t xml:space="preserve"> системы координат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:rsidR="004925C2" w:rsidRPr="00A53A8C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Объект недвижимости имеет статус «архивный»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:rsidR="001375A6" w:rsidRDefault="00235756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5756">
        <w:rPr>
          <w:rFonts w:ascii="Times New Roman" w:hAnsi="Times New Roman" w:cs="Times New Roman"/>
          <w:sz w:val="24"/>
          <w:szCs w:val="24"/>
        </w:rPr>
        <w:t>Не заполняются или неверно заполняются сведения об адресе объекта недвижимости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:rsidR="001375A6" w:rsidRDefault="00A53A8C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C5">
        <w:rPr>
          <w:rFonts w:ascii="Times New Roman" w:hAnsi="Times New Roman" w:cs="Times New Roman"/>
          <w:sz w:val="24"/>
          <w:szCs w:val="24"/>
        </w:rPr>
        <w:t>Существующий объект недвижимости не включен</w:t>
      </w:r>
      <w:r w:rsidR="004925C2" w:rsidRPr="00624AC5">
        <w:rPr>
          <w:rFonts w:ascii="Times New Roman" w:hAnsi="Times New Roman" w:cs="Times New Roman"/>
          <w:sz w:val="24"/>
          <w:szCs w:val="24"/>
        </w:rPr>
        <w:t xml:space="preserve"> в </w:t>
      </w:r>
      <w:r w:rsidR="009A4F91">
        <w:rPr>
          <w:rFonts w:ascii="Times New Roman" w:hAnsi="Times New Roman" w:cs="Times New Roman"/>
          <w:sz w:val="24"/>
          <w:szCs w:val="24"/>
        </w:rPr>
        <w:t>карте-плане территории (далее — </w:t>
      </w:r>
      <w:r w:rsidR="007E22F0" w:rsidRPr="00624AC5">
        <w:rPr>
          <w:rFonts w:ascii="Times New Roman" w:hAnsi="Times New Roman" w:cs="Times New Roman"/>
          <w:sz w:val="24"/>
          <w:szCs w:val="24"/>
        </w:rPr>
        <w:t>КПТР</w:t>
      </w:r>
      <w:r w:rsidR="00FD3AB5">
        <w:rPr>
          <w:rFonts w:ascii="Times New Roman" w:hAnsi="Times New Roman" w:cs="Times New Roman"/>
          <w:sz w:val="24"/>
          <w:szCs w:val="24"/>
        </w:rPr>
        <w:t>)</w:t>
      </w:r>
      <w:r w:rsidR="001375A6">
        <w:rPr>
          <w:rFonts w:ascii="Times New Roman" w:hAnsi="Times New Roman" w:cs="Times New Roman"/>
          <w:sz w:val="24"/>
          <w:szCs w:val="24"/>
        </w:rPr>
        <w:t>.</w:t>
      </w:r>
    </w:p>
    <w:p w:rsidR="004925C2" w:rsidRPr="00624AC5" w:rsidRDefault="000D3DDE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251B2" w:rsidRPr="00624AC5">
        <w:rPr>
          <w:rFonts w:ascii="Times New Roman" w:hAnsi="Times New Roman" w:cs="Times New Roman"/>
          <w:sz w:val="24"/>
          <w:szCs w:val="24"/>
        </w:rPr>
        <w:t>не включен в КПТР,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251B2" w:rsidRPr="00624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</w:t>
      </w:r>
      <w:r w:rsidR="007251B2" w:rsidRPr="00624AC5">
        <w:rPr>
          <w:rFonts w:ascii="Times New Roman" w:hAnsi="Times New Roman" w:cs="Times New Roman"/>
          <w:sz w:val="24"/>
          <w:szCs w:val="24"/>
        </w:rPr>
        <w:t xml:space="preserve"> согласно проекту межевания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A8C">
        <w:rPr>
          <w:rFonts w:ascii="Times New Roman" w:hAnsi="Times New Roman" w:cs="Times New Roman"/>
          <w:sz w:val="24"/>
          <w:szCs w:val="24"/>
        </w:rPr>
        <w:t>Не учтено решение</w:t>
      </w:r>
      <w:r w:rsidRPr="00940D39">
        <w:rPr>
          <w:rFonts w:ascii="Times New Roman" w:hAnsi="Times New Roman" w:cs="Times New Roman"/>
          <w:sz w:val="24"/>
          <w:szCs w:val="24"/>
        </w:rPr>
        <w:t xml:space="preserve"> суда об установлении спорных границ между земельными </w:t>
      </w:r>
      <w:r w:rsidR="009F777F" w:rsidRPr="00940D39">
        <w:rPr>
          <w:rFonts w:ascii="Times New Roman" w:hAnsi="Times New Roman" w:cs="Times New Roman"/>
          <w:sz w:val="24"/>
          <w:szCs w:val="24"/>
        </w:rPr>
        <w:t>участками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:rsidR="004925C2" w:rsidRPr="0023617E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17E">
        <w:rPr>
          <w:rFonts w:ascii="Times New Roman" w:hAnsi="Times New Roman" w:cs="Times New Roman"/>
          <w:sz w:val="24"/>
          <w:szCs w:val="24"/>
        </w:rPr>
        <w:t>Не учтены исходные документы</w:t>
      </w:r>
      <w:r w:rsidR="000D3DDE">
        <w:rPr>
          <w:rFonts w:ascii="Times New Roman" w:hAnsi="Times New Roman" w:cs="Times New Roman"/>
          <w:sz w:val="24"/>
          <w:szCs w:val="24"/>
        </w:rPr>
        <w:t>, например,</w:t>
      </w:r>
      <w:r w:rsidRPr="0023617E">
        <w:rPr>
          <w:rFonts w:ascii="Times New Roman" w:hAnsi="Times New Roman" w:cs="Times New Roman"/>
          <w:sz w:val="24"/>
          <w:szCs w:val="24"/>
        </w:rPr>
        <w:t xml:space="preserve"> </w:t>
      </w:r>
      <w:r w:rsidR="000D3DDE" w:rsidRPr="0023617E">
        <w:rPr>
          <w:rFonts w:ascii="Times New Roman" w:hAnsi="Times New Roman" w:cs="Times New Roman"/>
          <w:sz w:val="24"/>
          <w:szCs w:val="24"/>
        </w:rPr>
        <w:t>схем</w:t>
      </w:r>
      <w:r w:rsidR="000D3DDE">
        <w:rPr>
          <w:rFonts w:ascii="Times New Roman" w:hAnsi="Times New Roman" w:cs="Times New Roman"/>
          <w:sz w:val="24"/>
          <w:szCs w:val="24"/>
        </w:rPr>
        <w:t>а</w:t>
      </w:r>
      <w:r w:rsidR="000D3DDE" w:rsidRPr="0023617E">
        <w:rPr>
          <w:rFonts w:ascii="Times New Roman" w:hAnsi="Times New Roman" w:cs="Times New Roman"/>
          <w:sz w:val="24"/>
          <w:szCs w:val="24"/>
        </w:rPr>
        <w:t xml:space="preserve"> </w:t>
      </w:r>
      <w:r w:rsidRPr="0023617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D3DDE" w:rsidRPr="0023617E">
        <w:rPr>
          <w:rFonts w:ascii="Times New Roman" w:hAnsi="Times New Roman" w:cs="Times New Roman"/>
          <w:sz w:val="24"/>
          <w:szCs w:val="24"/>
        </w:rPr>
        <w:t>земельн</w:t>
      </w:r>
      <w:r w:rsidR="000D3DDE">
        <w:rPr>
          <w:rFonts w:ascii="Times New Roman" w:hAnsi="Times New Roman" w:cs="Times New Roman"/>
          <w:sz w:val="24"/>
          <w:szCs w:val="24"/>
        </w:rPr>
        <w:t>ого</w:t>
      </w:r>
      <w:r w:rsidR="000D3DDE" w:rsidRPr="0023617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D3DDE">
        <w:rPr>
          <w:rFonts w:ascii="Times New Roman" w:hAnsi="Times New Roman" w:cs="Times New Roman"/>
          <w:sz w:val="24"/>
          <w:szCs w:val="24"/>
        </w:rPr>
        <w:t>а.</w:t>
      </w:r>
    </w:p>
    <w:p w:rsidR="004925C2" w:rsidRPr="0023617E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17E">
        <w:rPr>
          <w:rFonts w:ascii="Times New Roman" w:hAnsi="Times New Roman" w:cs="Times New Roman"/>
          <w:sz w:val="24"/>
          <w:szCs w:val="24"/>
        </w:rPr>
        <w:t>Не указаны предельные минимальный и максимальный размеры, соответствующие виду разрешенного и</w:t>
      </w:r>
      <w:r w:rsidR="00D97775" w:rsidRPr="0023617E">
        <w:rPr>
          <w:rFonts w:ascii="Times New Roman" w:hAnsi="Times New Roman" w:cs="Times New Roman"/>
          <w:sz w:val="24"/>
          <w:szCs w:val="24"/>
        </w:rPr>
        <w:t>спользования земельного участка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:rsidR="004925C2" w:rsidRPr="00596457" w:rsidRDefault="00B8224C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3DDE">
        <w:rPr>
          <w:rFonts w:ascii="Times New Roman" w:hAnsi="Times New Roman" w:cs="Times New Roman"/>
          <w:sz w:val="24"/>
          <w:szCs w:val="24"/>
        </w:rPr>
        <w:t>Ошибки при</w:t>
      </w:r>
      <w:r w:rsidR="004925C2" w:rsidRPr="000D3DDE">
        <w:rPr>
          <w:rFonts w:ascii="Times New Roman" w:hAnsi="Times New Roman" w:cs="Times New Roman"/>
          <w:sz w:val="24"/>
          <w:szCs w:val="24"/>
        </w:rPr>
        <w:t xml:space="preserve"> </w:t>
      </w:r>
      <w:r w:rsidRPr="000D3DDE">
        <w:rPr>
          <w:rFonts w:ascii="Times New Roman" w:hAnsi="Times New Roman" w:cs="Times New Roman"/>
          <w:sz w:val="24"/>
          <w:szCs w:val="24"/>
        </w:rPr>
        <w:t>уточнении</w:t>
      </w:r>
      <w:r w:rsidR="004925C2" w:rsidRPr="000D3DDE">
        <w:rPr>
          <w:rFonts w:ascii="Times New Roman" w:hAnsi="Times New Roman" w:cs="Times New Roman"/>
          <w:sz w:val="24"/>
          <w:szCs w:val="24"/>
        </w:rPr>
        <w:t xml:space="preserve"> границ смежных </w:t>
      </w:r>
      <w:r w:rsidR="000D3DDE" w:rsidRPr="000D3DDE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23617E" w:rsidRPr="000D3DDE">
        <w:rPr>
          <w:rFonts w:ascii="Times New Roman" w:hAnsi="Times New Roman" w:cs="Times New Roman"/>
          <w:sz w:val="24"/>
          <w:szCs w:val="24"/>
        </w:rPr>
        <w:t>участков</w:t>
      </w:r>
      <w:r w:rsidR="000D3DDE" w:rsidRPr="000D3DDE">
        <w:rPr>
          <w:rFonts w:ascii="Times New Roman" w:hAnsi="Times New Roman" w:cs="Times New Roman"/>
          <w:sz w:val="24"/>
          <w:szCs w:val="24"/>
        </w:rPr>
        <w:t>, например</w:t>
      </w:r>
      <w:r w:rsidR="00624AC5">
        <w:rPr>
          <w:rFonts w:ascii="Times New Roman" w:hAnsi="Times New Roman" w:cs="Times New Roman"/>
          <w:sz w:val="24"/>
          <w:szCs w:val="24"/>
        </w:rPr>
        <w:t>,</w:t>
      </w:r>
      <w:r w:rsidR="000D3DDE" w:rsidRPr="000D3DDE">
        <w:rPr>
          <w:rFonts w:ascii="Times New Roman" w:hAnsi="Times New Roman" w:cs="Times New Roman"/>
          <w:sz w:val="24"/>
          <w:szCs w:val="24"/>
        </w:rPr>
        <w:t xml:space="preserve"> </w:t>
      </w:r>
      <w:r w:rsidR="0023617E" w:rsidRPr="000D3DDE">
        <w:rPr>
          <w:rFonts w:ascii="Times New Roman" w:hAnsi="Times New Roman" w:cs="Times New Roman"/>
          <w:sz w:val="24"/>
          <w:szCs w:val="24"/>
        </w:rPr>
        <w:t>н</w:t>
      </w:r>
      <w:r w:rsidR="004925C2" w:rsidRPr="000D3DDE">
        <w:rPr>
          <w:rFonts w:ascii="Times New Roman" w:hAnsi="Times New Roman" w:cs="Times New Roman"/>
          <w:sz w:val="24"/>
          <w:szCs w:val="24"/>
        </w:rPr>
        <w:t xml:space="preserve">есовпадение </w:t>
      </w:r>
      <w:r w:rsidR="000D3DDE">
        <w:rPr>
          <w:rFonts w:ascii="Times New Roman" w:hAnsi="Times New Roman" w:cs="Times New Roman"/>
          <w:sz w:val="24"/>
          <w:szCs w:val="24"/>
        </w:rPr>
        <w:t xml:space="preserve">значений координат характерных </w:t>
      </w:r>
      <w:r w:rsidR="004925C2" w:rsidRPr="000D3DDE">
        <w:rPr>
          <w:rFonts w:ascii="Times New Roman" w:hAnsi="Times New Roman" w:cs="Times New Roman"/>
          <w:sz w:val="24"/>
          <w:szCs w:val="24"/>
        </w:rPr>
        <w:t>точек</w:t>
      </w:r>
      <w:r w:rsidR="000D3DDE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4925C2" w:rsidRPr="000D3DDE">
        <w:rPr>
          <w:rFonts w:ascii="Times New Roman" w:hAnsi="Times New Roman" w:cs="Times New Roman"/>
          <w:sz w:val="24"/>
          <w:szCs w:val="24"/>
        </w:rPr>
        <w:t>смежных земельных участков</w:t>
      </w:r>
      <w:r w:rsidR="000D3DDE">
        <w:rPr>
          <w:rFonts w:ascii="Times New Roman" w:hAnsi="Times New Roman" w:cs="Times New Roman"/>
          <w:sz w:val="24"/>
          <w:szCs w:val="24"/>
        </w:rPr>
        <w:t>, которые должны совпадать.</w:t>
      </w:r>
    </w:p>
    <w:p w:rsidR="00E864ED" w:rsidRPr="00596457" w:rsidRDefault="0043632D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64ED" w:rsidRPr="00596457">
        <w:rPr>
          <w:rFonts w:ascii="Times New Roman" w:hAnsi="Times New Roman" w:cs="Times New Roman"/>
          <w:sz w:val="24"/>
          <w:szCs w:val="24"/>
        </w:rPr>
        <w:t>лощад</w:t>
      </w:r>
      <w:r w:rsidR="000D3DDE">
        <w:rPr>
          <w:rFonts w:ascii="Times New Roman" w:hAnsi="Times New Roman" w:cs="Times New Roman"/>
          <w:sz w:val="24"/>
          <w:szCs w:val="24"/>
        </w:rPr>
        <w:t>ь</w:t>
      </w:r>
      <w:r w:rsidR="00E864ED" w:rsidRPr="0059645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0D3DDE">
        <w:rPr>
          <w:rFonts w:ascii="Times New Roman" w:hAnsi="Times New Roman" w:cs="Times New Roman"/>
          <w:sz w:val="24"/>
          <w:szCs w:val="24"/>
        </w:rPr>
        <w:t xml:space="preserve">увеличена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="00E864ED" w:rsidRPr="00596457">
        <w:rPr>
          <w:rFonts w:ascii="Times New Roman" w:hAnsi="Times New Roman" w:cs="Times New Roman"/>
          <w:sz w:val="24"/>
          <w:szCs w:val="24"/>
        </w:rPr>
        <w:t>, чем на 10%</w:t>
      </w:r>
      <w:r w:rsidR="00596457" w:rsidRPr="00596457">
        <w:rPr>
          <w:rFonts w:ascii="Times New Roman" w:hAnsi="Times New Roman" w:cs="Times New Roman"/>
          <w:sz w:val="24"/>
          <w:szCs w:val="24"/>
        </w:rPr>
        <w:t xml:space="preserve"> или </w:t>
      </w:r>
      <w:r w:rsidR="000D3DDE">
        <w:rPr>
          <w:rFonts w:ascii="Times New Roman" w:hAnsi="Times New Roman" w:cs="Times New Roman"/>
          <w:sz w:val="24"/>
          <w:szCs w:val="24"/>
        </w:rPr>
        <w:t xml:space="preserve">более, чем на </w:t>
      </w:r>
      <w:r w:rsidR="00596457" w:rsidRPr="00596457">
        <w:rPr>
          <w:rFonts w:ascii="Times New Roman" w:hAnsi="Times New Roman" w:cs="Times New Roman"/>
          <w:sz w:val="24"/>
          <w:szCs w:val="24"/>
        </w:rPr>
        <w:t>величину предельного минимального размера земельного участка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:rsidR="00596457" w:rsidRPr="00596457" w:rsidRDefault="0043632D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64ED" w:rsidRPr="00596457">
        <w:rPr>
          <w:rFonts w:ascii="Times New Roman" w:hAnsi="Times New Roman" w:cs="Times New Roman"/>
          <w:sz w:val="24"/>
          <w:szCs w:val="24"/>
        </w:rPr>
        <w:t>лощад</w:t>
      </w:r>
      <w:r w:rsidR="000D3DDE">
        <w:rPr>
          <w:rFonts w:ascii="Times New Roman" w:hAnsi="Times New Roman" w:cs="Times New Roman"/>
          <w:sz w:val="24"/>
          <w:szCs w:val="24"/>
        </w:rPr>
        <w:t>ь</w:t>
      </w:r>
      <w:r w:rsidR="00E864ED" w:rsidRPr="0059645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уменьшена </w:t>
      </w:r>
      <w:r w:rsidRPr="00596457">
        <w:rPr>
          <w:rFonts w:ascii="Times New Roman" w:hAnsi="Times New Roman" w:cs="Times New Roman"/>
          <w:sz w:val="24"/>
          <w:szCs w:val="24"/>
        </w:rPr>
        <w:t>более</w:t>
      </w:r>
      <w:r w:rsidR="00E864ED" w:rsidRPr="00596457">
        <w:rPr>
          <w:rFonts w:ascii="Times New Roman" w:hAnsi="Times New Roman" w:cs="Times New Roman"/>
          <w:sz w:val="24"/>
          <w:szCs w:val="24"/>
        </w:rPr>
        <w:t xml:space="preserve">, чем на </w:t>
      </w:r>
      <w:r w:rsidR="00596457" w:rsidRPr="00596457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>, при этом отсутствует согласие правообладателя земельного участка</w:t>
      </w:r>
      <w:r w:rsidR="000D3DDE">
        <w:rPr>
          <w:rFonts w:ascii="Times New Roman" w:hAnsi="Times New Roman" w:cs="Times New Roman"/>
          <w:sz w:val="24"/>
          <w:szCs w:val="24"/>
        </w:rPr>
        <w:t>.</w:t>
      </w:r>
    </w:p>
    <w:p w:rsidR="004925C2" w:rsidRPr="00624AC5" w:rsidRDefault="00916087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087">
        <w:rPr>
          <w:rFonts w:ascii="Times New Roman" w:hAnsi="Times New Roman" w:cs="Times New Roman"/>
          <w:sz w:val="24"/>
          <w:szCs w:val="24"/>
        </w:rPr>
        <w:t>В XML-</w:t>
      </w:r>
      <w:r w:rsidR="000D3DDE">
        <w:rPr>
          <w:rFonts w:ascii="Times New Roman" w:hAnsi="Times New Roman" w:cs="Times New Roman"/>
          <w:sz w:val="24"/>
          <w:szCs w:val="24"/>
        </w:rPr>
        <w:t>документе</w:t>
      </w:r>
      <w:r w:rsidR="000D3DDE" w:rsidRPr="00916087">
        <w:rPr>
          <w:rFonts w:ascii="Times New Roman" w:hAnsi="Times New Roman" w:cs="Times New Roman"/>
          <w:sz w:val="24"/>
          <w:szCs w:val="24"/>
        </w:rPr>
        <w:t xml:space="preserve"> </w:t>
      </w:r>
      <w:r w:rsidRPr="00916087">
        <w:rPr>
          <w:rFonts w:ascii="Times New Roman" w:hAnsi="Times New Roman" w:cs="Times New Roman"/>
          <w:sz w:val="24"/>
          <w:szCs w:val="24"/>
        </w:rPr>
        <w:t>КПТР неверно заполнены элементы</w:t>
      </w:r>
      <w:r w:rsidR="00FD3AB5">
        <w:rPr>
          <w:rFonts w:ascii="Times New Roman" w:hAnsi="Times New Roman" w:cs="Times New Roman"/>
          <w:sz w:val="24"/>
          <w:szCs w:val="24"/>
        </w:rPr>
        <w:t xml:space="preserve">, </w:t>
      </w:r>
      <w:r w:rsidR="001E14C0" w:rsidRPr="00940D39">
        <w:rPr>
          <w:rFonts w:ascii="Times New Roman" w:hAnsi="Times New Roman" w:cs="Times New Roman"/>
          <w:sz w:val="24"/>
          <w:szCs w:val="24"/>
        </w:rPr>
        <w:t>нарушен</w:t>
      </w:r>
      <w:r w:rsidR="00FD3AB5">
        <w:rPr>
          <w:rFonts w:ascii="Times New Roman" w:hAnsi="Times New Roman" w:cs="Times New Roman"/>
          <w:sz w:val="24"/>
          <w:szCs w:val="24"/>
        </w:rPr>
        <w:t>а</w:t>
      </w:r>
      <w:r w:rsidR="001E14C0" w:rsidRPr="00940D39">
        <w:rPr>
          <w:rFonts w:ascii="Times New Roman" w:hAnsi="Times New Roman" w:cs="Times New Roman"/>
          <w:sz w:val="24"/>
          <w:szCs w:val="24"/>
        </w:rPr>
        <w:t xml:space="preserve"> </w:t>
      </w:r>
      <w:r w:rsidR="00FD3AB5" w:rsidRPr="00940D39">
        <w:rPr>
          <w:rFonts w:ascii="Times New Roman" w:hAnsi="Times New Roman" w:cs="Times New Roman"/>
          <w:sz w:val="24"/>
          <w:szCs w:val="24"/>
        </w:rPr>
        <w:t>структур</w:t>
      </w:r>
      <w:r w:rsidR="00FD3AB5">
        <w:rPr>
          <w:rFonts w:ascii="Times New Roman" w:hAnsi="Times New Roman" w:cs="Times New Roman"/>
          <w:sz w:val="24"/>
          <w:szCs w:val="24"/>
        </w:rPr>
        <w:t>а</w:t>
      </w:r>
      <w:r w:rsidR="00FD3AB5" w:rsidRPr="00940D39">
        <w:rPr>
          <w:rFonts w:ascii="Times New Roman" w:hAnsi="Times New Roman" w:cs="Times New Roman"/>
          <w:sz w:val="24"/>
          <w:szCs w:val="24"/>
        </w:rPr>
        <w:t xml:space="preserve"> </w:t>
      </w:r>
      <w:r w:rsidR="00083DD9">
        <w:rPr>
          <w:rFonts w:ascii="Times New Roman" w:hAnsi="Times New Roman" w:cs="Times New Roman"/>
          <w:sz w:val="24"/>
          <w:szCs w:val="24"/>
        </w:rPr>
        <w:br/>
      </w:r>
      <w:r w:rsidR="001E14C0" w:rsidRPr="00940D39">
        <w:rPr>
          <w:rFonts w:ascii="Times New Roman" w:hAnsi="Times New Roman" w:cs="Times New Roman"/>
          <w:sz w:val="24"/>
          <w:szCs w:val="24"/>
        </w:rPr>
        <w:t>XML</w:t>
      </w:r>
      <w:r w:rsidR="00FD3AB5">
        <w:rPr>
          <w:rFonts w:ascii="Times New Roman" w:hAnsi="Times New Roman" w:cs="Times New Roman"/>
          <w:sz w:val="24"/>
          <w:szCs w:val="24"/>
        </w:rPr>
        <w:t xml:space="preserve">-документа, </w:t>
      </w:r>
      <w:r w:rsidR="001E14C0" w:rsidRPr="00624AC5">
        <w:rPr>
          <w:rFonts w:ascii="Times New Roman" w:hAnsi="Times New Roman" w:cs="Times New Roman"/>
          <w:sz w:val="24"/>
          <w:szCs w:val="24"/>
        </w:rPr>
        <w:t xml:space="preserve">наименование ZIP - архива не соответствует наименованию </w:t>
      </w:r>
      <w:r w:rsidR="00083DD9">
        <w:rPr>
          <w:rFonts w:ascii="Times New Roman" w:hAnsi="Times New Roman" w:cs="Times New Roman"/>
          <w:sz w:val="24"/>
          <w:szCs w:val="24"/>
        </w:rPr>
        <w:br/>
      </w:r>
      <w:r w:rsidR="001E14C0" w:rsidRPr="00624AC5">
        <w:rPr>
          <w:rFonts w:ascii="Times New Roman" w:hAnsi="Times New Roman" w:cs="Times New Roman"/>
          <w:sz w:val="24"/>
          <w:szCs w:val="24"/>
        </w:rPr>
        <w:t>XML-</w:t>
      </w:r>
      <w:r w:rsidR="00FD3AB5">
        <w:rPr>
          <w:rFonts w:ascii="Times New Roman" w:hAnsi="Times New Roman" w:cs="Times New Roman"/>
          <w:sz w:val="24"/>
          <w:szCs w:val="24"/>
        </w:rPr>
        <w:t>документа.</w:t>
      </w:r>
      <w:r w:rsidR="002F7489" w:rsidRPr="00624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 xml:space="preserve">Неверно </w:t>
      </w:r>
      <w:r w:rsidR="00FD3AB5" w:rsidRPr="00940D39">
        <w:rPr>
          <w:rFonts w:ascii="Times New Roman" w:hAnsi="Times New Roman" w:cs="Times New Roman"/>
          <w:sz w:val="24"/>
          <w:szCs w:val="24"/>
        </w:rPr>
        <w:t>указ</w:t>
      </w:r>
      <w:r w:rsidR="00FD3AB5">
        <w:rPr>
          <w:rFonts w:ascii="Times New Roman" w:hAnsi="Times New Roman" w:cs="Times New Roman"/>
          <w:sz w:val="24"/>
          <w:szCs w:val="24"/>
        </w:rPr>
        <w:t>аны</w:t>
      </w:r>
      <w:r w:rsidR="00FD3AB5" w:rsidRPr="00940D39">
        <w:rPr>
          <w:rFonts w:ascii="Times New Roman" w:hAnsi="Times New Roman" w:cs="Times New Roman"/>
          <w:sz w:val="24"/>
          <w:szCs w:val="24"/>
        </w:rPr>
        <w:t xml:space="preserve"> </w:t>
      </w:r>
      <w:r w:rsidRPr="00940D39">
        <w:rPr>
          <w:rFonts w:ascii="Times New Roman" w:hAnsi="Times New Roman" w:cs="Times New Roman"/>
          <w:sz w:val="24"/>
          <w:szCs w:val="24"/>
        </w:rPr>
        <w:t>/</w:t>
      </w:r>
      <w:r w:rsidR="0043632D">
        <w:rPr>
          <w:rFonts w:ascii="Times New Roman" w:hAnsi="Times New Roman" w:cs="Times New Roman"/>
          <w:sz w:val="24"/>
          <w:szCs w:val="24"/>
        </w:rPr>
        <w:t xml:space="preserve"> </w:t>
      </w:r>
      <w:r w:rsidRPr="00940D39">
        <w:rPr>
          <w:rFonts w:ascii="Times New Roman" w:hAnsi="Times New Roman" w:cs="Times New Roman"/>
          <w:sz w:val="24"/>
          <w:szCs w:val="24"/>
        </w:rPr>
        <w:t>не указ</w:t>
      </w:r>
      <w:r w:rsidR="00FD3AB5">
        <w:rPr>
          <w:rFonts w:ascii="Times New Roman" w:hAnsi="Times New Roman" w:cs="Times New Roman"/>
          <w:sz w:val="24"/>
          <w:szCs w:val="24"/>
        </w:rPr>
        <w:t xml:space="preserve">аны сведения о </w:t>
      </w:r>
      <w:r w:rsidRPr="00940D39">
        <w:rPr>
          <w:rFonts w:ascii="Times New Roman" w:hAnsi="Times New Roman" w:cs="Times New Roman"/>
          <w:sz w:val="24"/>
          <w:szCs w:val="24"/>
        </w:rPr>
        <w:t>доступ</w:t>
      </w:r>
      <w:r w:rsidR="00DB1361" w:rsidRPr="00940D39">
        <w:rPr>
          <w:rFonts w:ascii="Times New Roman" w:hAnsi="Times New Roman" w:cs="Times New Roman"/>
          <w:sz w:val="24"/>
          <w:szCs w:val="24"/>
        </w:rPr>
        <w:t xml:space="preserve"> к землям</w:t>
      </w:r>
      <w:r w:rsidR="0043632D">
        <w:rPr>
          <w:rFonts w:ascii="Times New Roman" w:hAnsi="Times New Roman" w:cs="Times New Roman"/>
          <w:sz w:val="24"/>
          <w:szCs w:val="24"/>
        </w:rPr>
        <w:t xml:space="preserve"> </w:t>
      </w:r>
      <w:r w:rsidR="00DB1361" w:rsidRPr="00940D39">
        <w:rPr>
          <w:rFonts w:ascii="Times New Roman" w:hAnsi="Times New Roman" w:cs="Times New Roman"/>
          <w:sz w:val="24"/>
          <w:szCs w:val="24"/>
        </w:rPr>
        <w:t>общего пользования</w:t>
      </w:r>
      <w:r w:rsidR="00FD3AB5">
        <w:rPr>
          <w:rFonts w:ascii="Times New Roman" w:hAnsi="Times New Roman" w:cs="Times New Roman"/>
          <w:sz w:val="24"/>
          <w:szCs w:val="24"/>
        </w:rPr>
        <w:t>.</w:t>
      </w:r>
    </w:p>
    <w:p w:rsidR="004925C2" w:rsidRPr="00940D39" w:rsidRDefault="00D604D0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КПТР включены </w:t>
      </w:r>
      <w:r w:rsidR="004925C2" w:rsidRPr="00940D39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и </w:t>
      </w:r>
      <w:r w:rsidR="00083DD9">
        <w:rPr>
          <w:rFonts w:ascii="Times New Roman" w:hAnsi="Times New Roman" w:cs="Times New Roman"/>
          <w:sz w:val="24"/>
          <w:szCs w:val="24"/>
        </w:rPr>
        <w:t>ОКСы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, границы </w:t>
      </w:r>
      <w:r w:rsidR="00DB1361" w:rsidRPr="00940D39">
        <w:rPr>
          <w:rFonts w:ascii="Times New Roman" w:hAnsi="Times New Roman" w:cs="Times New Roman"/>
          <w:sz w:val="24"/>
          <w:szCs w:val="24"/>
        </w:rPr>
        <w:t>которых 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="00DB1361" w:rsidRPr="00940D39">
        <w:rPr>
          <w:rFonts w:ascii="Times New Roman" w:hAnsi="Times New Roman" w:cs="Times New Roman"/>
          <w:sz w:val="24"/>
          <w:szCs w:val="24"/>
        </w:rPr>
        <w:t>установлены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с нормативной точностью</w:t>
      </w:r>
      <w:r>
        <w:rPr>
          <w:rFonts w:ascii="Times New Roman" w:hAnsi="Times New Roman" w:cs="Times New Roman"/>
          <w:sz w:val="24"/>
          <w:szCs w:val="24"/>
        </w:rPr>
        <w:t>, и в отношении которых отсутствует реестровая ошибка</w:t>
      </w:r>
      <w:r w:rsidR="00FD3AB5">
        <w:rPr>
          <w:rFonts w:ascii="Times New Roman" w:hAnsi="Times New Roman" w:cs="Times New Roman"/>
          <w:sz w:val="24"/>
          <w:szCs w:val="24"/>
        </w:rPr>
        <w:t>.</w:t>
      </w:r>
    </w:p>
    <w:p w:rsidR="004925C2" w:rsidRPr="00645206" w:rsidRDefault="00FD3AB5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недвижимости не прописаны удаляемые значения координат, что приводит</w:t>
      </w:r>
      <w:r w:rsidR="004E1E13">
        <w:rPr>
          <w:rFonts w:ascii="Times New Roman" w:hAnsi="Times New Roman" w:cs="Times New Roman"/>
          <w:sz w:val="24"/>
          <w:szCs w:val="24"/>
        </w:rPr>
        <w:t xml:space="preserve"> к ошибке: н</w:t>
      </w:r>
      <w:r>
        <w:rPr>
          <w:rFonts w:ascii="Times New Roman" w:hAnsi="Times New Roman" w:cs="Times New Roman"/>
          <w:sz w:val="24"/>
          <w:szCs w:val="24"/>
        </w:rPr>
        <w:t>апример</w:t>
      </w:r>
      <w:r w:rsidR="004E1E13">
        <w:rPr>
          <w:rFonts w:ascii="Times New Roman" w:hAnsi="Times New Roman" w:cs="Times New Roman"/>
          <w:sz w:val="24"/>
          <w:szCs w:val="24"/>
        </w:rPr>
        <w:t xml:space="preserve">, </w:t>
      </w:r>
      <w:r w:rsidR="004925C2" w:rsidRPr="00645206">
        <w:rPr>
          <w:rFonts w:ascii="Times New Roman" w:hAnsi="Times New Roman" w:cs="Times New Roman"/>
          <w:sz w:val="24"/>
          <w:szCs w:val="24"/>
        </w:rPr>
        <w:t>«КПТР не может содержать ОКСы без актуальной геометрии»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5C2" w:rsidRPr="00596457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6457">
        <w:rPr>
          <w:rFonts w:ascii="Times New Roman" w:hAnsi="Times New Roman" w:cs="Times New Roman"/>
          <w:sz w:val="24"/>
          <w:szCs w:val="24"/>
        </w:rPr>
        <w:t xml:space="preserve">В </w:t>
      </w:r>
      <w:r w:rsidR="007251B2">
        <w:rPr>
          <w:rFonts w:ascii="Times New Roman" w:hAnsi="Times New Roman" w:cs="Times New Roman"/>
          <w:sz w:val="24"/>
          <w:szCs w:val="24"/>
        </w:rPr>
        <w:t>КПТР</w:t>
      </w:r>
      <w:r w:rsidR="0073664B" w:rsidRPr="00596457">
        <w:rPr>
          <w:rFonts w:ascii="Times New Roman" w:hAnsi="Times New Roman" w:cs="Times New Roman"/>
          <w:sz w:val="24"/>
          <w:szCs w:val="24"/>
        </w:rPr>
        <w:t xml:space="preserve"> внесены объекты недвижимости</w:t>
      </w:r>
      <w:r w:rsidRPr="00596457">
        <w:rPr>
          <w:rFonts w:ascii="Times New Roman" w:hAnsi="Times New Roman" w:cs="Times New Roman"/>
          <w:sz w:val="24"/>
          <w:szCs w:val="24"/>
        </w:rPr>
        <w:t>, в отношении которых р</w:t>
      </w:r>
      <w:r w:rsidR="0073664B" w:rsidRPr="00596457">
        <w:rPr>
          <w:rFonts w:ascii="Times New Roman" w:hAnsi="Times New Roman" w:cs="Times New Roman"/>
          <w:sz w:val="24"/>
          <w:szCs w:val="24"/>
        </w:rPr>
        <w:t>анее проводились комплексные кадастровые работы</w:t>
      </w:r>
      <w:r w:rsidR="00FD3AB5">
        <w:rPr>
          <w:rFonts w:ascii="Times New Roman" w:hAnsi="Times New Roman" w:cs="Times New Roman"/>
          <w:sz w:val="24"/>
          <w:szCs w:val="24"/>
        </w:rPr>
        <w:t>.</w:t>
      </w:r>
    </w:p>
    <w:p w:rsidR="00A30663" w:rsidRDefault="00FD3AB5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п</w:t>
      </w:r>
      <w:r w:rsidR="004925C2" w:rsidRPr="00940D39">
        <w:rPr>
          <w:rFonts w:ascii="Times New Roman" w:hAnsi="Times New Roman" w:cs="Times New Roman"/>
          <w:sz w:val="24"/>
          <w:szCs w:val="24"/>
        </w:rPr>
        <w:t>ояснительн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25C2" w:rsidRPr="00940D39">
        <w:rPr>
          <w:rFonts w:ascii="Times New Roman" w:hAnsi="Times New Roman" w:cs="Times New Roman"/>
          <w:sz w:val="24"/>
          <w:szCs w:val="24"/>
        </w:rPr>
        <w:t xml:space="preserve"> КПТР</w:t>
      </w:r>
      <w:r w:rsidR="00A30663">
        <w:rPr>
          <w:rFonts w:ascii="Times New Roman" w:hAnsi="Times New Roman" w:cs="Times New Roman"/>
          <w:sz w:val="24"/>
          <w:szCs w:val="24"/>
        </w:rPr>
        <w:t>:</w:t>
      </w:r>
    </w:p>
    <w:p w:rsidR="00A30663" w:rsidRPr="00624AC5" w:rsidRDefault="00B943A2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C5">
        <w:rPr>
          <w:rFonts w:ascii="Times New Roman" w:hAnsi="Times New Roman" w:cs="Times New Roman"/>
          <w:sz w:val="24"/>
          <w:szCs w:val="24"/>
        </w:rPr>
        <w:t>отсутств</w:t>
      </w:r>
      <w:r w:rsidR="00D604D0" w:rsidRPr="00624AC5">
        <w:rPr>
          <w:rFonts w:ascii="Times New Roman" w:hAnsi="Times New Roman" w:cs="Times New Roman"/>
          <w:sz w:val="24"/>
          <w:szCs w:val="24"/>
        </w:rPr>
        <w:t>ует</w:t>
      </w:r>
      <w:r w:rsidRPr="00624AC5">
        <w:rPr>
          <w:rFonts w:ascii="Times New Roman" w:hAnsi="Times New Roman" w:cs="Times New Roman"/>
          <w:sz w:val="24"/>
          <w:szCs w:val="24"/>
        </w:rPr>
        <w:t xml:space="preserve"> Пояснительн</w:t>
      </w:r>
      <w:r w:rsidR="00D604D0" w:rsidRPr="00624AC5">
        <w:rPr>
          <w:rFonts w:ascii="Times New Roman" w:hAnsi="Times New Roman" w:cs="Times New Roman"/>
          <w:sz w:val="24"/>
          <w:szCs w:val="24"/>
        </w:rPr>
        <w:t>ая</w:t>
      </w:r>
      <w:r w:rsidR="007251B2" w:rsidRPr="00624AC5">
        <w:rPr>
          <w:rFonts w:ascii="Times New Roman" w:hAnsi="Times New Roman" w:cs="Times New Roman"/>
          <w:sz w:val="24"/>
          <w:szCs w:val="24"/>
        </w:rPr>
        <w:t xml:space="preserve"> записка кадастрового инженера</w:t>
      </w:r>
      <w:r w:rsidR="00A30663" w:rsidRPr="00624AC5">
        <w:rPr>
          <w:rFonts w:ascii="Times New Roman" w:hAnsi="Times New Roman" w:cs="Times New Roman"/>
          <w:sz w:val="24"/>
          <w:szCs w:val="24"/>
        </w:rPr>
        <w:t>;</w:t>
      </w:r>
    </w:p>
    <w:p w:rsidR="00A30663" w:rsidRPr="00624AC5" w:rsidRDefault="00624AC5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943A2" w:rsidRPr="00624AC5">
        <w:rPr>
          <w:rFonts w:ascii="Times New Roman" w:hAnsi="Times New Roman" w:cs="Times New Roman"/>
          <w:sz w:val="24"/>
          <w:szCs w:val="24"/>
        </w:rPr>
        <w:t xml:space="preserve"> Пояснительной записке КПТР не указаны сведения об использованном картографическом материале</w:t>
      </w:r>
      <w:r w:rsidR="00A30663" w:rsidRPr="00624AC5">
        <w:rPr>
          <w:rFonts w:ascii="Times New Roman" w:hAnsi="Times New Roman" w:cs="Times New Roman"/>
          <w:sz w:val="24"/>
          <w:szCs w:val="24"/>
        </w:rPr>
        <w:t>;</w:t>
      </w:r>
    </w:p>
    <w:p w:rsidR="00A30663" w:rsidRPr="00624AC5" w:rsidRDefault="00624AC5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943A2" w:rsidRPr="00624AC5">
        <w:rPr>
          <w:rFonts w:ascii="Times New Roman" w:hAnsi="Times New Roman" w:cs="Times New Roman"/>
          <w:sz w:val="24"/>
          <w:szCs w:val="24"/>
        </w:rPr>
        <w:t>ет единообразия заполнения</w:t>
      </w:r>
      <w:r w:rsidR="00A30663" w:rsidRPr="00624AC5">
        <w:rPr>
          <w:rFonts w:ascii="Times New Roman" w:hAnsi="Times New Roman" w:cs="Times New Roman"/>
          <w:sz w:val="24"/>
          <w:szCs w:val="24"/>
        </w:rPr>
        <w:t>;</w:t>
      </w:r>
    </w:p>
    <w:p w:rsidR="004925C2" w:rsidRPr="00624AC5" w:rsidRDefault="00624AC5" w:rsidP="007272E0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943A2" w:rsidRPr="00624AC5">
        <w:rPr>
          <w:rFonts w:ascii="Times New Roman" w:hAnsi="Times New Roman" w:cs="Times New Roman"/>
          <w:sz w:val="24"/>
          <w:szCs w:val="24"/>
        </w:rPr>
        <w:t>еобходимая информация указана не в полном объ</w:t>
      </w:r>
      <w:r w:rsidR="007251B2" w:rsidRPr="00624AC5">
        <w:rPr>
          <w:rFonts w:ascii="Times New Roman" w:hAnsi="Times New Roman" w:cs="Times New Roman"/>
          <w:sz w:val="24"/>
          <w:szCs w:val="24"/>
        </w:rPr>
        <w:t>еме</w:t>
      </w:r>
      <w:r w:rsidR="00A30663" w:rsidRPr="00624AC5">
        <w:rPr>
          <w:rFonts w:ascii="Times New Roman" w:hAnsi="Times New Roman" w:cs="Times New Roman"/>
          <w:sz w:val="24"/>
          <w:szCs w:val="24"/>
        </w:rPr>
        <w:t xml:space="preserve">, </w:t>
      </w:r>
      <w:r w:rsidR="007251B2" w:rsidRPr="00624AC5">
        <w:rPr>
          <w:rFonts w:ascii="Times New Roman" w:hAnsi="Times New Roman" w:cs="Times New Roman"/>
          <w:sz w:val="24"/>
          <w:szCs w:val="24"/>
        </w:rPr>
        <w:t>например, не указан номер кадастрового квартала</w:t>
      </w:r>
      <w:r w:rsidR="00B943A2" w:rsidRPr="00624AC5">
        <w:rPr>
          <w:rFonts w:ascii="Times New Roman" w:hAnsi="Times New Roman" w:cs="Times New Roman"/>
          <w:sz w:val="24"/>
          <w:szCs w:val="24"/>
        </w:rPr>
        <w:t>, либо указана излишне, допущены описки, опечатки</w:t>
      </w:r>
      <w:r w:rsidR="00A30663" w:rsidRPr="00624AC5">
        <w:rPr>
          <w:rFonts w:ascii="Times New Roman" w:hAnsi="Times New Roman" w:cs="Times New Roman"/>
          <w:sz w:val="24"/>
          <w:szCs w:val="24"/>
        </w:rPr>
        <w:t>.</w:t>
      </w:r>
    </w:p>
    <w:p w:rsidR="004925C2" w:rsidRPr="00E463FA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 xml:space="preserve">Неверно указано обозначение новых характерных точек границ земельных участков, </w:t>
      </w:r>
      <w:r w:rsidRPr="00E463FA">
        <w:rPr>
          <w:rFonts w:ascii="Times New Roman" w:hAnsi="Times New Roman" w:cs="Times New Roman"/>
          <w:sz w:val="24"/>
          <w:szCs w:val="24"/>
        </w:rPr>
        <w:t>границ контуров объектов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:rsidR="004925C2" w:rsidRPr="007251B2" w:rsidRDefault="00D604D0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КПТР отсутствует</w:t>
      </w:r>
      <w:r w:rsidR="00F37398" w:rsidRPr="00E463FA">
        <w:rPr>
          <w:rFonts w:ascii="Times New Roman" w:hAnsi="Times New Roman" w:cs="Times New Roman"/>
          <w:sz w:val="24"/>
          <w:szCs w:val="24"/>
        </w:rPr>
        <w:t xml:space="preserve"> описание выявленных реестровых ошибок и обоснование квалификации соответствующих сведений как ошибочных </w:t>
      </w:r>
      <w:r>
        <w:rPr>
          <w:rFonts w:ascii="Times New Roman" w:hAnsi="Times New Roman" w:cs="Times New Roman"/>
          <w:sz w:val="24"/>
          <w:szCs w:val="24"/>
        </w:rPr>
        <w:t>(раздел «иные сведения»)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:rsidR="004925C2" w:rsidRPr="00F80100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100">
        <w:rPr>
          <w:rFonts w:ascii="Times New Roman" w:hAnsi="Times New Roman" w:cs="Times New Roman"/>
          <w:sz w:val="24"/>
          <w:szCs w:val="24"/>
        </w:rPr>
        <w:t>Наличие чересполосиц</w:t>
      </w:r>
      <w:r w:rsidR="00F80100" w:rsidRPr="00F80100">
        <w:rPr>
          <w:rFonts w:ascii="Times New Roman" w:hAnsi="Times New Roman" w:cs="Times New Roman"/>
          <w:sz w:val="24"/>
          <w:szCs w:val="24"/>
        </w:rPr>
        <w:t>ы</w:t>
      </w:r>
      <w:r w:rsidRPr="00F80100">
        <w:rPr>
          <w:rFonts w:ascii="Times New Roman" w:hAnsi="Times New Roman" w:cs="Times New Roman"/>
          <w:sz w:val="24"/>
          <w:szCs w:val="24"/>
        </w:rPr>
        <w:t xml:space="preserve"> </w:t>
      </w:r>
      <w:r w:rsidR="009A18CA" w:rsidRPr="00F80100">
        <w:rPr>
          <w:rFonts w:ascii="Times New Roman" w:hAnsi="Times New Roman" w:cs="Times New Roman"/>
          <w:sz w:val="24"/>
          <w:szCs w:val="24"/>
        </w:rPr>
        <w:t>(разрывы, вклинивание, вкрапл</w:t>
      </w:r>
      <w:r w:rsidR="00F80100" w:rsidRPr="00F80100">
        <w:rPr>
          <w:rFonts w:ascii="Times New Roman" w:hAnsi="Times New Roman" w:cs="Times New Roman"/>
          <w:sz w:val="24"/>
          <w:szCs w:val="24"/>
        </w:rPr>
        <w:t>ение,</w:t>
      </w:r>
      <w:r w:rsidR="009A18CA" w:rsidRPr="00F80100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:rsidR="00702700" w:rsidRPr="00702700" w:rsidRDefault="00702700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02700">
        <w:rPr>
          <w:rFonts w:ascii="Times New Roman" w:hAnsi="Times New Roman" w:cs="Times New Roman"/>
          <w:sz w:val="24"/>
          <w:szCs w:val="24"/>
        </w:rPr>
        <w:t>езультаты выполненных работ по определению координат характерных точек границ земельного участка, контура здания,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координат, установленным в соответствии с законодательством Российской Федерации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 xml:space="preserve">Не </w:t>
      </w:r>
      <w:r w:rsidR="007251B2">
        <w:rPr>
          <w:rFonts w:ascii="Times New Roman" w:hAnsi="Times New Roman" w:cs="Times New Roman"/>
          <w:sz w:val="24"/>
          <w:szCs w:val="24"/>
        </w:rPr>
        <w:t>указ</w:t>
      </w:r>
      <w:r w:rsidR="00A30663">
        <w:rPr>
          <w:rFonts w:ascii="Times New Roman" w:hAnsi="Times New Roman" w:cs="Times New Roman"/>
          <w:sz w:val="24"/>
          <w:szCs w:val="24"/>
        </w:rPr>
        <w:t>ана</w:t>
      </w:r>
      <w:r w:rsidR="007251B2">
        <w:rPr>
          <w:rFonts w:ascii="Times New Roman" w:hAnsi="Times New Roman" w:cs="Times New Roman"/>
          <w:sz w:val="24"/>
          <w:szCs w:val="24"/>
        </w:rPr>
        <w:t xml:space="preserve"> </w:t>
      </w:r>
      <w:r w:rsidRPr="00940D39">
        <w:rPr>
          <w:rFonts w:ascii="Times New Roman" w:hAnsi="Times New Roman" w:cs="Times New Roman"/>
          <w:sz w:val="24"/>
          <w:szCs w:val="24"/>
        </w:rPr>
        <w:t>формула расчета погрешности</w:t>
      </w:r>
      <w:r w:rsidR="00A30663">
        <w:rPr>
          <w:rFonts w:ascii="Times New Roman" w:hAnsi="Times New Roman" w:cs="Times New Roman"/>
          <w:sz w:val="24"/>
          <w:szCs w:val="24"/>
        </w:rPr>
        <w:t>, в случае</w:t>
      </w:r>
      <w:r w:rsidR="00624AC5">
        <w:rPr>
          <w:rFonts w:ascii="Times New Roman" w:hAnsi="Times New Roman" w:cs="Times New Roman"/>
          <w:sz w:val="24"/>
          <w:szCs w:val="24"/>
        </w:rPr>
        <w:t>,</w:t>
      </w:r>
      <w:r w:rsidR="00A30663">
        <w:rPr>
          <w:rFonts w:ascii="Times New Roman" w:hAnsi="Times New Roman" w:cs="Times New Roman"/>
          <w:sz w:val="24"/>
          <w:szCs w:val="24"/>
        </w:rPr>
        <w:t xml:space="preserve"> когда такая формула должна быть указана.</w:t>
      </w:r>
    </w:p>
    <w:p w:rsidR="00A30663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>Ошибки в графической части</w:t>
      </w:r>
      <w:r w:rsidR="00A30663">
        <w:rPr>
          <w:rFonts w:ascii="Times New Roman" w:hAnsi="Times New Roman" w:cs="Times New Roman"/>
          <w:sz w:val="24"/>
          <w:szCs w:val="24"/>
        </w:rPr>
        <w:t>:</w:t>
      </w:r>
    </w:p>
    <w:p w:rsidR="00A30663" w:rsidRPr="002135B8" w:rsidRDefault="00DC227D" w:rsidP="002135B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54C1" w:rsidRPr="002135B8">
        <w:rPr>
          <w:rFonts w:ascii="Times New Roman" w:hAnsi="Times New Roman" w:cs="Times New Roman"/>
          <w:sz w:val="24"/>
          <w:szCs w:val="24"/>
        </w:rPr>
        <w:t>хема границ земельных участков не соответствует требованиям к оформлению графической части КПТР</w:t>
      </w:r>
      <w:r w:rsidR="00A30663" w:rsidRPr="002135B8">
        <w:rPr>
          <w:rFonts w:ascii="Times New Roman" w:hAnsi="Times New Roman" w:cs="Times New Roman"/>
          <w:sz w:val="24"/>
          <w:szCs w:val="24"/>
        </w:rPr>
        <w:t>;</w:t>
      </w:r>
    </w:p>
    <w:p w:rsidR="00A30663" w:rsidRDefault="00DC227D" w:rsidP="002135B8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446" w:rsidRPr="00624AC5">
        <w:rPr>
          <w:rFonts w:ascii="Times New Roman" w:hAnsi="Times New Roman" w:cs="Times New Roman"/>
          <w:sz w:val="24"/>
          <w:szCs w:val="24"/>
        </w:rPr>
        <w:t>ересечения границ</w:t>
      </w:r>
      <w:r w:rsidR="00A30663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A30663" w:rsidRDefault="00DC227D" w:rsidP="002135B8">
      <w:pPr>
        <w:pStyle w:val="a3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CA5" w:rsidRPr="00624AC5">
        <w:rPr>
          <w:rFonts w:ascii="Times New Roman" w:hAnsi="Times New Roman" w:cs="Times New Roman"/>
          <w:sz w:val="24"/>
          <w:szCs w:val="24"/>
        </w:rPr>
        <w:t>есовпадение поворотных точек границ смежных земельных участков</w:t>
      </w:r>
      <w:r w:rsidR="00A30663">
        <w:rPr>
          <w:rFonts w:ascii="Times New Roman" w:hAnsi="Times New Roman" w:cs="Times New Roman"/>
          <w:sz w:val="24"/>
          <w:szCs w:val="24"/>
        </w:rPr>
        <w:t>.</w:t>
      </w:r>
    </w:p>
    <w:p w:rsidR="004925C2" w:rsidRPr="00940D39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D39">
        <w:rPr>
          <w:rFonts w:ascii="Times New Roman" w:hAnsi="Times New Roman" w:cs="Times New Roman"/>
          <w:sz w:val="24"/>
          <w:szCs w:val="24"/>
        </w:rPr>
        <w:t>Заполнены не все графы о состоянии пунктов</w:t>
      </w:r>
      <w:r w:rsidR="00A30663">
        <w:rPr>
          <w:rFonts w:ascii="Times New Roman" w:hAnsi="Times New Roman" w:cs="Times New Roman"/>
          <w:sz w:val="24"/>
          <w:szCs w:val="24"/>
        </w:rPr>
        <w:t xml:space="preserve"> исходной геодезической основы.</w:t>
      </w:r>
    </w:p>
    <w:p w:rsidR="00217AB7" w:rsidRPr="00645206" w:rsidRDefault="004925C2" w:rsidP="007272E0">
      <w:pPr>
        <w:pStyle w:val="a3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5206">
        <w:rPr>
          <w:rFonts w:ascii="Times New Roman" w:hAnsi="Times New Roman" w:cs="Times New Roman"/>
          <w:sz w:val="24"/>
          <w:szCs w:val="24"/>
        </w:rPr>
        <w:t>Нарушена последовательность включения в КПТР сведений об объектах недвижимости</w:t>
      </w:r>
      <w:r w:rsidR="00591C4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55CE3">
        <w:rPr>
          <w:rFonts w:ascii="Times New Roman" w:hAnsi="Times New Roman" w:cs="Times New Roman"/>
          <w:sz w:val="24"/>
          <w:szCs w:val="24"/>
        </w:rPr>
        <w:t xml:space="preserve"> в КПТР данные сведения включаются хаотично.</w:t>
      </w:r>
    </w:p>
    <w:sectPr w:rsidR="00217AB7" w:rsidRPr="00645206" w:rsidSect="000F5D5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84D"/>
    <w:multiLevelType w:val="hybridMultilevel"/>
    <w:tmpl w:val="537C528C"/>
    <w:lvl w:ilvl="0" w:tplc="326CD25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9CF1B5F"/>
    <w:multiLevelType w:val="multilevel"/>
    <w:tmpl w:val="A0D6A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2" w:hanging="1800"/>
      </w:pPr>
      <w:rPr>
        <w:rFonts w:hint="default"/>
      </w:rPr>
    </w:lvl>
  </w:abstractNum>
  <w:abstractNum w:abstractNumId="2" w15:restartNumberingAfterBreak="0">
    <w:nsid w:val="45EF2F12"/>
    <w:multiLevelType w:val="hybridMultilevel"/>
    <w:tmpl w:val="722C5EB6"/>
    <w:lvl w:ilvl="0" w:tplc="4B1AA1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3170"/>
    <w:multiLevelType w:val="hybridMultilevel"/>
    <w:tmpl w:val="97EA8A44"/>
    <w:lvl w:ilvl="0" w:tplc="326CD25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1B41AEB"/>
    <w:multiLevelType w:val="multilevel"/>
    <w:tmpl w:val="BEC2AB4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8"/>
    <w:rsid w:val="000443AF"/>
    <w:rsid w:val="00083DD9"/>
    <w:rsid w:val="0009556C"/>
    <w:rsid w:val="000C4C5B"/>
    <w:rsid w:val="000D3DDE"/>
    <w:rsid w:val="000D7F7B"/>
    <w:rsid w:val="000F5D52"/>
    <w:rsid w:val="001375A6"/>
    <w:rsid w:val="001517CB"/>
    <w:rsid w:val="001B2E6F"/>
    <w:rsid w:val="001E14C0"/>
    <w:rsid w:val="002135B8"/>
    <w:rsid w:val="00214504"/>
    <w:rsid w:val="00217AB7"/>
    <w:rsid w:val="00225668"/>
    <w:rsid w:val="00235756"/>
    <w:rsid w:val="0023617E"/>
    <w:rsid w:val="00281761"/>
    <w:rsid w:val="002C6D9B"/>
    <w:rsid w:val="002C77B0"/>
    <w:rsid w:val="002F7489"/>
    <w:rsid w:val="0033766F"/>
    <w:rsid w:val="00355CE3"/>
    <w:rsid w:val="004168EF"/>
    <w:rsid w:val="0043632D"/>
    <w:rsid w:val="004464C3"/>
    <w:rsid w:val="004925C2"/>
    <w:rsid w:val="004951DD"/>
    <w:rsid w:val="004D352A"/>
    <w:rsid w:val="004E1E13"/>
    <w:rsid w:val="00591C46"/>
    <w:rsid w:val="00596457"/>
    <w:rsid w:val="005968C3"/>
    <w:rsid w:val="00620E8E"/>
    <w:rsid w:val="00624AC5"/>
    <w:rsid w:val="00645206"/>
    <w:rsid w:val="0066479D"/>
    <w:rsid w:val="006E388B"/>
    <w:rsid w:val="00702700"/>
    <w:rsid w:val="007251B2"/>
    <w:rsid w:val="007272E0"/>
    <w:rsid w:val="0073664B"/>
    <w:rsid w:val="007423C2"/>
    <w:rsid w:val="007E22F0"/>
    <w:rsid w:val="0085095E"/>
    <w:rsid w:val="00880A7E"/>
    <w:rsid w:val="008A206A"/>
    <w:rsid w:val="00913DD8"/>
    <w:rsid w:val="00916087"/>
    <w:rsid w:val="00925CA5"/>
    <w:rsid w:val="00940D39"/>
    <w:rsid w:val="009A18CA"/>
    <w:rsid w:val="009A4F91"/>
    <w:rsid w:val="009C7AFA"/>
    <w:rsid w:val="009D00E8"/>
    <w:rsid w:val="009D1FE3"/>
    <w:rsid w:val="009E6DEA"/>
    <w:rsid w:val="009F777F"/>
    <w:rsid w:val="00A30663"/>
    <w:rsid w:val="00A53A8C"/>
    <w:rsid w:val="00A67E3A"/>
    <w:rsid w:val="00A8483D"/>
    <w:rsid w:val="00A96124"/>
    <w:rsid w:val="00AE1CBF"/>
    <w:rsid w:val="00B8224C"/>
    <w:rsid w:val="00B943A2"/>
    <w:rsid w:val="00BA49CF"/>
    <w:rsid w:val="00BE6BDD"/>
    <w:rsid w:val="00C07F9B"/>
    <w:rsid w:val="00C31203"/>
    <w:rsid w:val="00C54AA2"/>
    <w:rsid w:val="00CA0AED"/>
    <w:rsid w:val="00D35ACF"/>
    <w:rsid w:val="00D604D0"/>
    <w:rsid w:val="00D91F70"/>
    <w:rsid w:val="00D97775"/>
    <w:rsid w:val="00DB1361"/>
    <w:rsid w:val="00DC227D"/>
    <w:rsid w:val="00E264A9"/>
    <w:rsid w:val="00E463FA"/>
    <w:rsid w:val="00E51446"/>
    <w:rsid w:val="00E55B15"/>
    <w:rsid w:val="00E8358B"/>
    <w:rsid w:val="00E864ED"/>
    <w:rsid w:val="00EA2367"/>
    <w:rsid w:val="00F37398"/>
    <w:rsid w:val="00F80100"/>
    <w:rsid w:val="00F97492"/>
    <w:rsid w:val="00FB54C1"/>
    <w:rsid w:val="00FC2A09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2916"/>
  <w15:chartTrackingRefBased/>
  <w15:docId w15:val="{73FF1F11-D25B-4AEC-BA90-6DEAF84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55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5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5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5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5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Марина Максимовна</dc:creator>
  <cp:keywords/>
  <dc:description/>
  <cp:lastModifiedBy>Матвеева Марина Максимовна</cp:lastModifiedBy>
  <cp:revision>11</cp:revision>
  <cp:lastPrinted>2025-07-21T07:54:00Z</cp:lastPrinted>
  <dcterms:created xsi:type="dcterms:W3CDTF">2025-07-23T09:21:00Z</dcterms:created>
  <dcterms:modified xsi:type="dcterms:W3CDTF">2025-07-23T10:02:00Z</dcterms:modified>
</cp:coreProperties>
</file>